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1ebd5c7224a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INTER-PARTNER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Furnes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Furnes,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INTER-PARTNER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c71aa695aa4c20"/>
      <w:footerReference xmlns:r="http://schemas.openxmlformats.org/officeDocument/2006/relationships" w:type="default" r:id="R4e2b989b912642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INTER-PARTNER NOR AS   ·   Org.nr 979 737 149   ·   c/o Bård Løkenhagen, Furnesvegen 550   ·   2320 FURNES   ·   post@interpartner.no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INTER-PARTNER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71aa695aa4c20" /><Relationship Type="http://schemas.openxmlformats.org/officeDocument/2006/relationships/footer" Target="/word/footer1.xml" Id="R4e2b989b912642ea" /></Relationships>
</file>