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2a2f569d0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 PROSJEKTSERVICE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 PROSJEKTSERVICE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cdb77b76447a3"/>
      <w:footerReference xmlns:r="http://schemas.openxmlformats.org/officeDocument/2006/relationships" w:type="default" r:id="R98b2c871423b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 PROSJEKTSERVICE AS   ·   Org.nr 979 729 332   ·   Fotvegen 12   ·   4250 KOPERVIK   ·   Tlf. 52 85 25 00   ·   post@glp.no   ·   www.glp.no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 PROSJEKTSERVICE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cdb77b76447a3" /><Relationship Type="http://schemas.openxmlformats.org/officeDocument/2006/relationships/footer" Target="/word/footer1.xml" Id="R98b2c871423b4a1d" /></Relationships>
</file>