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fc3d5afc2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KLIPPEN AS</w:t>
      </w:r>
    </w:p>
    <w:sectPr>
      <w:headerReference xmlns:r="http://schemas.openxmlformats.org/officeDocument/2006/relationships" w:type="default" r:id="R9de8838467a14157"/>
      <w:footerReference xmlns:r="http://schemas.openxmlformats.org/officeDocument/2006/relationships" w:type="default" r:id="R3f990342e7f3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8838467a14157" /><Relationship Type="http://schemas.openxmlformats.org/officeDocument/2006/relationships/footer" Target="/word/footer1.xml" Id="R3f990342e7f34388" /></Relationships>
</file>