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c08f179fc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TAGGART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TAGGART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a15729cdc4b7f"/>
      <w:footerReference xmlns:r="http://schemas.openxmlformats.org/officeDocument/2006/relationships" w:type="default" r:id="R00b88b383979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TAGGART AS   ·   Org.nr 979 487 312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TAGGART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a15729cdc4b7f" /><Relationship Type="http://schemas.openxmlformats.org/officeDocument/2006/relationships/footer" Target="/word/footer1.xml" Id="R00b88b38397947c9" /></Relationships>
</file>