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028a0eb48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PRAKSIS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PRAKSIS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22036e7a24466"/>
      <w:footerReference xmlns:r="http://schemas.openxmlformats.org/officeDocument/2006/relationships" w:type="default" r:id="R6be25aa4387e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PRAKSIS ARKITEKTER AS   ·   Org.nr 979 468 520   ·   Svein Jarls gate 2   ·   7713 STEINKJER   ·   praksis@praksisark.no   ·   www.praksisark.no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PRAKSIS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22036e7a24466" /><Relationship Type="http://schemas.openxmlformats.org/officeDocument/2006/relationships/footer" Target="/word/footer1.xml" Id="R6be25aa4387e464f" /></Relationships>
</file>