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a53c214ca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RAMSØYFJELL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RAMSØYFJELL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b180652ac46a7"/>
      <w:footerReference xmlns:r="http://schemas.openxmlformats.org/officeDocument/2006/relationships" w:type="default" r:id="R33033fb1a90a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RAMSØYFJELL AS   ·   Org.nr 979 429 495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RAMSØYFJELL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b180652ac46a7" /><Relationship Type="http://schemas.openxmlformats.org/officeDocument/2006/relationships/footer" Target="/word/footer1.xml" Id="R33033fb1a90a485b" /></Relationships>
</file>