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fdf3be8f1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NEWMANS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NEWMANS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092c503a94d3f"/>
      <w:footerReference xmlns:r="http://schemas.openxmlformats.org/officeDocument/2006/relationships" w:type="default" r:id="R88d79c3423ea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NEWMANS AS   ·   Org.nr 979 394 101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NEWMANS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092c503a94d3f" /><Relationship Type="http://schemas.openxmlformats.org/officeDocument/2006/relationships/footer" Target="/word/footer1.xml" Id="R88d79c3423ea4925" /></Relationships>
</file>