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1d51838bd846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VESTFOLD MILJØ &amp; GJENVINNING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VESTFOLD MILJØ &amp; GJENVINNING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7dda9a4e4c4716"/>
      <w:footerReference xmlns:r="http://schemas.openxmlformats.org/officeDocument/2006/relationships" w:type="default" r:id="R10961420b3b14e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VESTFOLD MILJØ &amp; GJENVINNING AS   ·   Org.nr 979 322 259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VESTFOLD MILJØ &amp; GJENVINNING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7dda9a4e4c4716" /><Relationship Type="http://schemas.openxmlformats.org/officeDocument/2006/relationships/footer" Target="/word/footer1.xml" Id="R10961420b3b14ecb" /></Relationships>
</file>