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cb44791ce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ANTIRUST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ANTIRUST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6fe6a5705b453d"/>
      <w:footerReference xmlns:r="http://schemas.openxmlformats.org/officeDocument/2006/relationships" w:type="default" r:id="Rfb15cf5fa3e3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ANTIRUST AS   ·   Org.nr 979 263 198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ANTIRUST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fe6a5705b453d" /><Relationship Type="http://schemas.openxmlformats.org/officeDocument/2006/relationships/footer" Target="/word/footer1.xml" Id="Rfb15cf5fa3e34241" /></Relationships>
</file>