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80066cdf8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MITRA HÅR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MITRA HÅR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f4b7477ac4ff0"/>
      <w:footerReference xmlns:r="http://schemas.openxmlformats.org/officeDocument/2006/relationships" w:type="default" r:id="Ree1cc3116afc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MITRA HÅR AS   ·   Org.nr 978 683 487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MITRA HÅR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f4b7477ac4ff0" /><Relationship Type="http://schemas.openxmlformats.org/officeDocument/2006/relationships/footer" Target="/word/footer1.xml" Id="Ree1cc3116afc4a70" /></Relationships>
</file>