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ff7fd2749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SYRENA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SYRENA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f63184d2f4e62"/>
      <w:footerReference xmlns:r="http://schemas.openxmlformats.org/officeDocument/2006/relationships" w:type="default" r:id="Ra332a785b5c2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SYRENA AS   ·   Org.nr 978 622 003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SYRENA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f63184d2f4e62" /><Relationship Type="http://schemas.openxmlformats.org/officeDocument/2006/relationships/footer" Target="/word/footer1.xml" Id="Ra332a785b5c246d3" /></Relationships>
</file>