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c2814d67634d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Vettre,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BERGSETH AS</w:t>
      </w:r>
    </w:p>
    <w:sectPr>
      <w:headerReference xmlns:r="http://schemas.openxmlformats.org/officeDocument/2006/relationships" w:type="default" r:id="Ra1e82647ba624a2b"/>
      <w:footerReference xmlns:r="http://schemas.openxmlformats.org/officeDocument/2006/relationships" w:type="default" r:id="Rf93e587b8e994c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BERGSETH AS   ·   Org.nr 977 520 126   ·   Slemmestadveien 210   ·   1392 VETTRE   ·   Tlf. 47 07 42 42   ·   admin@bergseth.as   ·   www.bergseth.as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e82647ba624a2b" /><Relationship Type="http://schemas.openxmlformats.org/officeDocument/2006/relationships/footer" Target="/word/footer1.xml" Id="Rf93e587b8e994ca8" /></Relationships>
</file>