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537f831eb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PUBDRIFT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PUBDRIFT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92ea4337c24b6d"/>
      <w:footerReference xmlns:r="http://schemas.openxmlformats.org/officeDocument/2006/relationships" w:type="default" r:id="R772f21c70149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PUBDRIFT OSLO AS   ·   Org.nr 977 489 407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PUBDRIFT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2ea4337c24b6d" /><Relationship Type="http://schemas.openxmlformats.org/officeDocument/2006/relationships/footer" Target="/word/footer1.xml" Id="R772f21c701494159" /></Relationships>
</file>