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12f2f6799d40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SUPERLA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SUPERLA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f472c8ef644406"/>
      <w:footerReference xmlns:r="http://schemas.openxmlformats.org/officeDocument/2006/relationships" w:type="default" r:id="R3ce1bd8a926d47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SUPERLA AS   ·   Org.nr 977 454 697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SUPERLA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f472c8ef644406" /><Relationship Type="http://schemas.openxmlformats.org/officeDocument/2006/relationships/footer" Target="/word/footer1.xml" Id="R3ce1bd8a926d47ac" /></Relationships>
</file>