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252b12fb7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VMB-AS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VMB-AS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b738875894c29"/>
      <w:footerReference xmlns:r="http://schemas.openxmlformats.org/officeDocument/2006/relationships" w:type="default" r:id="Rf85f39d6ff5c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VMB-AS   ·   Org.nr 977 322 014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VMB-AS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b738875894c29" /><Relationship Type="http://schemas.openxmlformats.org/officeDocument/2006/relationships/footer" Target="/word/footer1.xml" Id="Rf85f39d6ff5c4cda" /></Relationships>
</file>