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ad45d08eb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C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C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2e8730b3845ae"/>
      <w:footerReference xmlns:r="http://schemas.openxmlformats.org/officeDocument/2006/relationships" w:type="default" r:id="Rbcaf4ce9b950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C KNUDSEN AS   ·   Org.nr 977 106 567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C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2e8730b3845ae" /><Relationship Type="http://schemas.openxmlformats.org/officeDocument/2006/relationships/footer" Target="/word/footer1.xml" Id="Rbcaf4ce9b9504c4a" /></Relationships>
</file>