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53a8fb65414d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ALBATROSS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ALBATROSS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f91ef27f874288"/>
      <w:footerReference xmlns:r="http://schemas.openxmlformats.org/officeDocument/2006/relationships" w:type="default" r:id="Rc0b33839d4e34e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ALBATROSS AS   ·   Org.nr 977 082 927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ALBATROSS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f91ef27f874288" /><Relationship Type="http://schemas.openxmlformats.org/officeDocument/2006/relationships/footer" Target="/word/footer1.xml" Id="Rc0b33839d4e34e2f" /></Relationships>
</file>