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7415147e549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UNIK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UNIK VVS AS</w:t>
      </w:r>
    </w:p>
    <w:sectPr>
      <w:headerReference xmlns:r="http://schemas.openxmlformats.org/officeDocument/2006/relationships" w:type="default" r:id="R6d9d8f6865814dcf"/>
      <w:footerReference xmlns:r="http://schemas.openxmlformats.org/officeDocument/2006/relationships" w:type="default" r:id="R09d78f785aea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 VVS AS   ·   Org.nr 977 051 932   ·   Midtunhaugen 13A   ·   5224 NESTTUN   ·   post@unikvvs.no   ·   unikvvs.no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d8f6865814dcf" /><Relationship Type="http://schemas.openxmlformats.org/officeDocument/2006/relationships/footer" Target="/word/footer1.xml" Id="R09d78f785aea4b3b" /></Relationships>
</file>