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028228231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DAME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DAME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8a589be2c49fd"/>
      <w:footerReference xmlns:r="http://schemas.openxmlformats.org/officeDocument/2006/relationships" w:type="default" r:id="Rc183060723a8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DAME KLÆR AS   ·   Org.nr 977 051 398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DAME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8a589be2c49fd" /><Relationship Type="http://schemas.openxmlformats.org/officeDocument/2006/relationships/footer" Target="/word/footer1.xml" Id="Rc183060723a84c65" /></Relationships>
</file>