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1aec3034649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TECHSTEP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TECHSTEP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034810c2e4d49"/>
      <w:footerReference xmlns:r="http://schemas.openxmlformats.org/officeDocument/2006/relationships" w:type="default" r:id="Rc7985476ad10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TECHSTEP ASA   ·   Org.nr 977 037 093   ·   Brynsalléen 4   ·   0667 OSLO   ·   Tlf. 23 27 51 66   ·   info@techstep.no   ·   www.techstep.io/no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TECHSTEP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034810c2e4d49" /><Relationship Type="http://schemas.openxmlformats.org/officeDocument/2006/relationships/footer" Target="/word/footer1.xml" Id="Rc7985476ad1042d8" /></Relationships>
</file>