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66c1722bef4c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KAMARI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Norheimsund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Norheimsund,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KAMARI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fa45c4449846e5"/>
      <w:footerReference xmlns:r="http://schemas.openxmlformats.org/officeDocument/2006/relationships" w:type="default" r:id="Ra1bf9772e72e40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KAMARI AS   ·   Org.nr 977 033 411   ·   Steinsdalsvegen 104   ·   5600 NORHEIMSUND   ·   Tlf. 67 12 39 39   ·   kaare@krane.no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KAMARI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fa45c4449846e5" /><Relationship Type="http://schemas.openxmlformats.org/officeDocument/2006/relationships/footer" Target="/word/footer1.xml" Id="Ra1bf9772e72e4063" /></Relationships>
</file>