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e01b28e1f47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KRISTIN OG LINDAS MATSENTER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KRISTIN OG LINDAS MATSENTER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e9bb865513483a"/>
      <w:footerReference xmlns:r="http://schemas.openxmlformats.org/officeDocument/2006/relationships" w:type="default" r:id="R3b2d63f10a55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KRISTIN OG LINDAS MATSENTER AS   ·   Org.nr 977 030 978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KRISTIN OG LINDAS MATSENTER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9bb865513483a" /><Relationship Type="http://schemas.openxmlformats.org/officeDocument/2006/relationships/footer" Target="/word/footer1.xml" Id="R3b2d63f10a5548f6" /></Relationships>
</file>