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c57ba08bf849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BINO BARNEKLÆR AS</w:t>
      </w:r>
    </w:p>
    <w:sectPr>
      <w:headerReference xmlns:r="http://schemas.openxmlformats.org/officeDocument/2006/relationships" w:type="default" r:id="R462f737d53e94055"/>
      <w:footerReference xmlns:r="http://schemas.openxmlformats.org/officeDocument/2006/relationships" w:type="default" r:id="R8eb9272720564e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BINO BARNEKLÆR AS   ·   Org.nr 976 941 721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BINO BARNEKLÆR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2f737d53e94055" /><Relationship Type="http://schemas.openxmlformats.org/officeDocument/2006/relationships/footer" Target="/word/footer1.xml" Id="R8eb9272720564e80" /></Relationships>
</file>