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8638ac171b4d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MØRE INFO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MØRE INFO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a1bcca382f4389"/>
      <w:footerReference xmlns:r="http://schemas.openxmlformats.org/officeDocument/2006/relationships" w:type="default" r:id="R4f41e3f39be947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MØRE INFO AS   ·   Org.nr 976 929 853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MØRE INFO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a1bcca382f4389" /><Relationship Type="http://schemas.openxmlformats.org/officeDocument/2006/relationships/footer" Target="/word/footer1.xml" Id="R4f41e3f39be947b7" /></Relationships>
</file>