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71410b36947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POLONI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POLONI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0f6669acde4c17"/>
      <w:footerReference xmlns:r="http://schemas.openxmlformats.org/officeDocument/2006/relationships" w:type="default" r:id="R6e4d6f8012db4d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POLONI DESIGN AS   ·   Org.nr 976 895 959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POLONI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0f6669acde4c17" /><Relationship Type="http://schemas.openxmlformats.org/officeDocument/2006/relationships/footer" Target="/word/footer1.xml" Id="R6e4d6f8012db4d87" /></Relationships>
</file>