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8274b6a3d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0f35fd9034399"/>
      <w:footerReference xmlns:r="http://schemas.openxmlformats.org/officeDocument/2006/relationships" w:type="default" r:id="R3f815f333c86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BEKKELØKKA AS   ·   Org.nr 976 838 408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0f35fd9034399" /><Relationship Type="http://schemas.openxmlformats.org/officeDocument/2006/relationships/footer" Target="/word/footer1.xml" Id="R3f815f333c864a1e" /></Relationships>
</file>