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d15271de34b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BEGRAVELSESBYRÅET TORE E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BEGRAVELSESBYRÅET TORE E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0abc51821f48ca"/>
      <w:footerReference xmlns:r="http://schemas.openxmlformats.org/officeDocument/2006/relationships" w:type="default" r:id="R03cb1c1cb44d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BEGRAVELSESBYRÅET TORE E NILSEN AS   ·   Org.nr 976 811 100   ·   Statsminister Torps vei 15A   ·   1738 BORGENHAUGEN   ·   Tlf. 69 10 46 10   ·   post@toreenilsen.no   ·   www.toreenilsen.no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BEGRAVELSESBYRÅET TORE E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abc51821f48ca" /><Relationship Type="http://schemas.openxmlformats.org/officeDocument/2006/relationships/footer" Target="/word/footer1.xml" Id="R03cb1c1cb44d4b18" /></Relationships>
</file>