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2cb62b5df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KAFREM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KAFREM AS</w:t>
      </w:r>
    </w:p>
    <w:sectPr>
      <w:headerReference xmlns:r="http://schemas.openxmlformats.org/officeDocument/2006/relationships" w:type="default" r:id="R0a418ec9ec8447ba"/>
      <w:footerReference xmlns:r="http://schemas.openxmlformats.org/officeDocument/2006/relationships" w:type="default" r:id="R97419e023903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KAFREM AS   ·   Org.nr 976 764 617   ·   Gladengveien 17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18ec9ec8447ba" /><Relationship Type="http://schemas.openxmlformats.org/officeDocument/2006/relationships/footer" Target="/word/footer1.xml" Id="R97419e023903475d" /></Relationships>
</file>