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2cb160a39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FRIMANN CLASEN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FRIMANN CLASEN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8368a516b4e04"/>
      <w:footerReference xmlns:r="http://schemas.openxmlformats.org/officeDocument/2006/relationships" w:type="default" r:id="R72abb5ce641d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FRIMANN CLASEN AS   ·   Org.nr 976 728 661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FRIMANN CLASEN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8368a516b4e04" /><Relationship Type="http://schemas.openxmlformats.org/officeDocument/2006/relationships/footer" Target="/word/footer1.xml" Id="R72abb5ce641d4a0b" /></Relationships>
</file>