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43713776c84eb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Namsos,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GRANNES VVS AS</w:t>
      </w:r>
    </w:p>
    <w:sectPr>
      <w:headerReference xmlns:r="http://schemas.openxmlformats.org/officeDocument/2006/relationships" w:type="default" r:id="R245552647b354856"/>
      <w:footerReference xmlns:r="http://schemas.openxmlformats.org/officeDocument/2006/relationships" w:type="default" r:id="R63e216350bcb42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GRANNES VVS AS   ·   Org.nr 976 717 015   ·   Namdalsvegen 60   ·   7805 NAMSOS   ·   Tlf. 74 27 42 22   ·   post@grannesvvs.no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GRANNES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5552647b354856" /><Relationship Type="http://schemas.openxmlformats.org/officeDocument/2006/relationships/footer" Target="/word/footer1.xml" Id="R63e216350bcb4214" /></Relationships>
</file>