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0a4b4ca1154c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VIGRA 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Vigra,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VIGRA BYGG AS</w:t>
      </w:r>
    </w:p>
    <w:sectPr>
      <w:headerReference xmlns:r="http://schemas.openxmlformats.org/officeDocument/2006/relationships" w:type="default" r:id="R0a1a50ff65a44b55"/>
      <w:footerReference xmlns:r="http://schemas.openxmlformats.org/officeDocument/2006/relationships" w:type="default" r:id="R9b386a0f4dfa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VIGRA BYGG AS   ·   Org.nr 976 716 736   ·   6040 VIGRA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VIGRA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1a50ff65a44b55" /><Relationship Type="http://schemas.openxmlformats.org/officeDocument/2006/relationships/footer" Target="/word/footer1.xml" Id="R9b386a0f4dfa4485" /></Relationships>
</file>