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90bb66ee6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FAIR PLAY GAMES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 PLAY GAMES AS</w:t>
      </w:r>
    </w:p>
    <w:sectPr>
      <w:headerReference xmlns:r="http://schemas.openxmlformats.org/officeDocument/2006/relationships" w:type="default" r:id="R9294b7993fbe461d"/>
      <w:footerReference xmlns:r="http://schemas.openxmlformats.org/officeDocument/2006/relationships" w:type="default" r:id="R871923811d19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 PLAY GAMES AS   ·   Org.nr 976 692 829   ·   Tollbodgaten 22   ·   3111 TØNSBERG   ·   Tlf. 33 35 41 00   ·   firmapost@eurosteps.no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 PLAY GAMES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4b7993fbe461d" /><Relationship Type="http://schemas.openxmlformats.org/officeDocument/2006/relationships/footer" Target="/word/footer1.xml" Id="R871923811d194f63" /></Relationships>
</file>