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56f79e501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REGNSKAPSBYRÅ 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REGNSKAPSBYRÅ 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ed1a09bb884f3d"/>
      <w:footerReference xmlns:r="http://schemas.openxmlformats.org/officeDocument/2006/relationships" w:type="default" r:id="Rc12de40dc93d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REGNSKAPSBYRÅ  AS   ·   Org.nr 976 652 657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REGNSKAPSBYRÅ 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d1a09bb884f3d" /><Relationship Type="http://schemas.openxmlformats.org/officeDocument/2006/relationships/footer" Target="/word/footer1.xml" Id="Rc12de40dc93d4f68" /></Relationships>
</file>