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6ec2fb6b04b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VICUS &amp; PORTIO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VICUS &amp; PORTIO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f6851ed26e467d"/>
      <w:footerReference xmlns:r="http://schemas.openxmlformats.org/officeDocument/2006/relationships" w:type="default" r:id="Reaee201fc03943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VICUS &amp; PORTIO AS   ·   Org.nr 976 549 732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VICUS &amp; PORTIO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f6851ed26e467d" /><Relationship Type="http://schemas.openxmlformats.org/officeDocument/2006/relationships/footer" Target="/word/footer1.xml" Id="Reaee201fc0394366" /></Relationships>
</file>