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0d4b93992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c158ebe584ef9"/>
      <w:footerReference xmlns:r="http://schemas.openxmlformats.org/officeDocument/2006/relationships" w:type="default" r:id="Rd8c557656fa4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Langva AS   ·   Org.nr 976 547 268   ·   Notenesgata 3   ·   6002 ÅLESUND   ·   Tlf. 70 11 54 60   ·   firma@graesdal.no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c158ebe584ef9" /><Relationship Type="http://schemas.openxmlformats.org/officeDocument/2006/relationships/footer" Target="/word/footer1.xml" Id="Rd8c557656fa4465b" /></Relationships>
</file>