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585f8abe7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LISTA 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LISTA 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3a9ed2e164d5b"/>
      <w:footerReference xmlns:r="http://schemas.openxmlformats.org/officeDocument/2006/relationships" w:type="default" r:id="R0a722cc6a18a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LISTA KJØP AS   ·   Org.nr 976 522 303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LISTA 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3a9ed2e164d5b" /><Relationship Type="http://schemas.openxmlformats.org/officeDocument/2006/relationships/footer" Target="/word/footer1.xml" Id="R0a722cc6a18a4344" /></Relationships>
</file>