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5531ad6bae44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J-H HALDORSEN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J-H HALDORSEN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0c1237fff7432d"/>
      <w:footerReference xmlns:r="http://schemas.openxmlformats.org/officeDocument/2006/relationships" w:type="default" r:id="R6f21046a9bc947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J-H HALDORSEN AS   ·   Org.nr 976 507 525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J-H HALDORSEN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0c1237fff7432d" /><Relationship Type="http://schemas.openxmlformats.org/officeDocument/2006/relationships/footer" Target="/word/footer1.xml" Id="R6f21046a9bc94746" /></Relationships>
</file>