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8435f936d45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Langesund,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AKTIV REGNSKAP Torunn Sætre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REGNSKAP Torunn Sætre</w:t>
      </w:r>
    </w:p>
    <w:sectPr>
      <w:headerReference xmlns:r="http://schemas.openxmlformats.org/officeDocument/2006/relationships" w:type="default" r:id="Rc2f77a2d91b34319"/>
      <w:footerReference xmlns:r="http://schemas.openxmlformats.org/officeDocument/2006/relationships" w:type="default" r:id="R44e2321f5efd47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REGNSKAP Torunn Sætre   ·   Org.nr 976 499 239   ·   Clarks gate 6A   ·   3970 LANGESUND   ·   Tlf. 98 84 04 85   ·   torunn@aktivregnskap.no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REGNSKAP Torunn Sætre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f77a2d91b34319" /><Relationship Type="http://schemas.openxmlformats.org/officeDocument/2006/relationships/footer" Target="/word/footer1.xml" Id="R44e2321f5efd4770" /></Relationships>
</file>