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de6beeaad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TRANS HEMNE AS</w:t>
      </w:r>
    </w:p>
    <w:sectPr>
      <w:headerReference xmlns:r="http://schemas.openxmlformats.org/officeDocument/2006/relationships" w:type="default" r:id="Rd1e07e21b4aa4bb4"/>
      <w:footerReference xmlns:r="http://schemas.openxmlformats.org/officeDocument/2006/relationships" w:type="default" r:id="R2a1b94992476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07e21b4aa4bb4" /><Relationship Type="http://schemas.openxmlformats.org/officeDocument/2006/relationships/footer" Target="/word/footer1.xml" Id="R2a1b949924764887" /></Relationships>
</file>