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25cfc32c6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HAUK SVEINSSON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 SVEINSSON AS</w:t>
      </w:r>
    </w:p>
    <w:sectPr>
      <w:headerReference xmlns:r="http://schemas.openxmlformats.org/officeDocument/2006/relationships" w:type="default" r:id="Rf12c188bc4ec4245"/>
      <w:footerReference xmlns:r="http://schemas.openxmlformats.org/officeDocument/2006/relationships" w:type="default" r:id="R755287b6f27b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c188bc4ec4245" /><Relationship Type="http://schemas.openxmlformats.org/officeDocument/2006/relationships/footer" Target="/word/footer1.xml" Id="R755287b6f27b4b2f" /></Relationships>
</file>