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690abf28cd49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NIKKERUD CONSULTING &amp;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NIKKERUD CONSULTING &amp;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e898e098f944eb"/>
      <w:footerReference xmlns:r="http://schemas.openxmlformats.org/officeDocument/2006/relationships" w:type="default" r:id="R1c878d6d720b4f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NIKKERUD CONSULTING &amp; TRADING AS   ·   Org.nr 976 183 665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NIKKERUD CONSULTING &amp;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e898e098f944eb" /><Relationship Type="http://schemas.openxmlformats.org/officeDocument/2006/relationships/footer" Target="/word/footer1.xml" Id="R1c878d6d720b4f41" /></Relationships>
</file>