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34e8a480d42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BJØRKAN REGNSKAP AS</w:t>
      </w:r>
    </w:p>
    <w:sectPr>
      <w:headerReference xmlns:r="http://schemas.openxmlformats.org/officeDocument/2006/relationships" w:type="default" r:id="Rd0c3527846ff4be1"/>
      <w:footerReference xmlns:r="http://schemas.openxmlformats.org/officeDocument/2006/relationships" w:type="default" r:id="R249d202d49f3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BJØRKAN REGNSKAP AS   ·   Org.nr 976 089 790   ·   Synnerdalsveien 2   ·   7298 BUDALEN   ·   Tlf. 72 43 65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3527846ff4be1" /><Relationship Type="http://schemas.openxmlformats.org/officeDocument/2006/relationships/footer" Target="/word/footer1.xml" Id="R249d202d49f340f4" /></Relationships>
</file>