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7c5b2d0fc942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BJØRKAN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BJØRKAN REGNSKAP AS</w:t>
      </w:r>
    </w:p>
    <w:sectPr>
      <w:headerReference xmlns:r="http://schemas.openxmlformats.org/officeDocument/2006/relationships" w:type="default" r:id="R6f8ebbca86d14eb3"/>
      <w:footerReference xmlns:r="http://schemas.openxmlformats.org/officeDocument/2006/relationships" w:type="default" r:id="R902d95d9104f46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BJØRKAN REGNSKAP AS   ·   Org.nr 976 089 790   ·   Synnerdalsveien 2   ·   7298 BUDALEN   ·   Tlf. 72 43 65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BJØRKAN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8ebbca86d14eb3" /><Relationship Type="http://schemas.openxmlformats.org/officeDocument/2006/relationships/footer" Target="/word/footer1.xml" Id="R902d95d9104f4603" /></Relationships>
</file>