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34eb7336b840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Rognan,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ROGNAN FARGEHANDEL AS</w:t>
      </w:r>
    </w:p>
    <w:sectPr>
      <w:headerReference xmlns:r="http://schemas.openxmlformats.org/officeDocument/2006/relationships" w:type="default" r:id="R538385c3cdbc4c1e"/>
      <w:footerReference xmlns:r="http://schemas.openxmlformats.org/officeDocument/2006/relationships" w:type="default" r:id="R7454c406251348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ROGNAN FARGEHANDEL AS   ·   Org.nr 976 057 503   ·   Kirkegata 14   ·   8250 ROGNAN   ·   Tlf. 75 69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ROGNAN FARGEHANDEL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8385c3cdbc4c1e" /><Relationship Type="http://schemas.openxmlformats.org/officeDocument/2006/relationships/footer" Target="/word/footer1.xml" Id="R7454c40625134846" /></Relationships>
</file>