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768b12d4c41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AMAGER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AMAGER EIENDOM AS</w:t>
      </w:r>
    </w:p>
    <w:sectPr>
      <w:headerReference xmlns:r="http://schemas.openxmlformats.org/officeDocument/2006/relationships" w:type="default" r:id="Rb0f5aba074074a40"/>
      <w:footerReference xmlns:r="http://schemas.openxmlformats.org/officeDocument/2006/relationships" w:type="default" r:id="R4dc62f1ce3d2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AMAGER EIENDOM AS   ·   Org.nr 975 963 713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5aba074074a40" /><Relationship Type="http://schemas.openxmlformats.org/officeDocument/2006/relationships/footer" Target="/word/footer1.xml" Id="R4dc62f1ce3d2423e" /></Relationships>
</file>