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4cef076bc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AMAGER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AMAGER EIENDOM AS</w:t>
      </w:r>
    </w:p>
    <w:sectPr>
      <w:headerReference xmlns:r="http://schemas.openxmlformats.org/officeDocument/2006/relationships" w:type="default" r:id="R4c70abc2eb9546c9"/>
      <w:footerReference xmlns:r="http://schemas.openxmlformats.org/officeDocument/2006/relationships" w:type="default" r:id="R312ee40365c0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AMAGER EIENDOM AS   ·   Org.nr 975 963 713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0abc2eb9546c9" /><Relationship Type="http://schemas.openxmlformats.org/officeDocument/2006/relationships/footer" Target="/word/footer1.xml" Id="R312ee40365c04134" /></Relationships>
</file>