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ac8752e99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FALCON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FALCON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be6377f5a442b"/>
      <w:footerReference xmlns:r="http://schemas.openxmlformats.org/officeDocument/2006/relationships" w:type="default" r:id="R0c72307dd459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FALCON INTERNATIONAL AS   ·   Org.nr 975 862 038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FALCON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be6377f5a442b" /><Relationship Type="http://schemas.openxmlformats.org/officeDocument/2006/relationships/footer" Target="/word/footer1.xml" Id="R0c72307dd4594c2a" /></Relationships>
</file>