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94f7e7420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RØNSEN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RØNSEN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3d95f4da84cda"/>
      <w:footerReference xmlns:r="http://schemas.openxmlformats.org/officeDocument/2006/relationships" w:type="default" r:id="R00d1d63c580d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RØNSEN ARKITEKTER AS   ·   Org.nr 975 795 942   ·   Majorstuveien 30   ·   0367 OSLO   ·   Tlf. 22 03 40 10   ·   kontor@jrarkitekter.no   ·   www.jrarkitekter.no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RØNSEN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3d95f4da84cda" /><Relationship Type="http://schemas.openxmlformats.org/officeDocument/2006/relationships/footer" Target="/word/footer1.xml" Id="R00d1d63c580d4ed3" /></Relationships>
</file>