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75279d176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aa2c9ae4b40d9"/>
      <w:footerReference xmlns:r="http://schemas.openxmlformats.org/officeDocument/2006/relationships" w:type="default" r:id="R49be796f0c9d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 REVISJON AS   ·   Org.nr 975 374 734   ·   Høgda 19   ·   3034 DRAMMEN   ·   em@irrevisjon.no   ·   www.irrevisjon.no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aa2c9ae4b40d9" /><Relationship Type="http://schemas.openxmlformats.org/officeDocument/2006/relationships/footer" Target="/word/footer1.xml" Id="R49be796f0c9d4249" /></Relationships>
</file>