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24c1dabbf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SLAKTER EFTEDAL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SLAKTER EFTEDAL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e95ef0ecc45eb"/>
      <w:footerReference xmlns:r="http://schemas.openxmlformats.org/officeDocument/2006/relationships" w:type="default" r:id="Rcdbd9deda6aa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SLAKTER EFTEDAL AS   ·   Org.nr 975 357 082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SLAKTER EFTEDAL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e95ef0ecc45eb" /><Relationship Type="http://schemas.openxmlformats.org/officeDocument/2006/relationships/footer" Target="/word/footer1.xml" Id="Rcdbd9deda6aa474d" /></Relationships>
</file>